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781" w:rsidRPr="006B54C0" w:rsidRDefault="00E66927" w:rsidP="006B54C0">
      <w:pPr>
        <w:jc w:val="center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sz w:val="24"/>
          <w:szCs w:val="24"/>
        </w:rPr>
        <w:t>ВСЕРОССИЙСКАЯ ОЛИМПИАДА ШКОЛЬНИКОВ ПО ПРАВУ. 2019–2020 уч. г.</w:t>
      </w:r>
    </w:p>
    <w:p w:rsidR="00B20781" w:rsidRPr="006B54C0" w:rsidRDefault="00E66927" w:rsidP="006B54C0">
      <w:pPr>
        <w:jc w:val="center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B20781" w:rsidRPr="006B54C0" w:rsidRDefault="00E66927" w:rsidP="006B54C0">
      <w:pPr>
        <w:jc w:val="center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sz w:val="24"/>
          <w:szCs w:val="24"/>
        </w:rPr>
        <w:t>11 класс</w:t>
      </w:r>
    </w:p>
    <w:p w:rsidR="00B20781" w:rsidRPr="006B54C0" w:rsidRDefault="00B20781" w:rsidP="006B54C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E66927" w:rsidP="006B54C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54C0">
        <w:rPr>
          <w:rFonts w:ascii="Times New Roman" w:hAnsi="Times New Roman" w:cs="Times New Roman"/>
          <w:b/>
          <w:i/>
          <w:sz w:val="24"/>
          <w:szCs w:val="24"/>
        </w:rPr>
        <w:t>Уважаемый участник!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sz w:val="24"/>
          <w:szCs w:val="24"/>
        </w:rPr>
        <w:t>При выполнении работы внимательно читайте текст заданий.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sz w:val="24"/>
          <w:szCs w:val="24"/>
        </w:rPr>
        <w:t>Содержание ответа вписывайте в отведённые поля, запись ведите чётко и разборчиво.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sz w:val="24"/>
          <w:szCs w:val="24"/>
        </w:rPr>
        <w:t>За каждый правильный ответ Вы можете получить определённое членами жюри количество баллов, не выше указанной максимальной оценки.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sz w:val="24"/>
          <w:szCs w:val="24"/>
        </w:rPr>
        <w:t>Сумма набранных баллов за все решённые вопросы – итог Вашей работы. Макс</w:t>
      </w:r>
      <w:r w:rsidR="00591A0C">
        <w:rPr>
          <w:rFonts w:ascii="Times New Roman" w:hAnsi="Times New Roman" w:cs="Times New Roman"/>
          <w:sz w:val="24"/>
          <w:szCs w:val="24"/>
        </w:rPr>
        <w:t>имальное количество баллов – 55</w:t>
      </w:r>
      <w:bookmarkStart w:id="0" w:name="_GoBack"/>
      <w:bookmarkEnd w:id="0"/>
      <w:r w:rsidRPr="006B54C0">
        <w:rPr>
          <w:rFonts w:ascii="Times New Roman" w:hAnsi="Times New Roman" w:cs="Times New Roman"/>
          <w:sz w:val="24"/>
          <w:szCs w:val="24"/>
        </w:rPr>
        <w:t>.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sz w:val="24"/>
          <w:szCs w:val="24"/>
        </w:rPr>
        <w:t>Задания считаются вы</w:t>
      </w:r>
      <w:r w:rsidRPr="006B54C0">
        <w:rPr>
          <w:rFonts w:ascii="Times New Roman" w:hAnsi="Times New Roman" w:cs="Times New Roman"/>
          <w:sz w:val="24"/>
          <w:szCs w:val="24"/>
        </w:rPr>
        <w:t>полненными, если Вы вовремя сдали их членам жюри.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sz w:val="24"/>
          <w:szCs w:val="24"/>
        </w:rPr>
        <w:t>Время на выполнение работы – 120 минут.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54C0" w:rsidRDefault="00E66927" w:rsidP="006B54C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54C0">
        <w:rPr>
          <w:rFonts w:ascii="Times New Roman" w:hAnsi="Times New Roman" w:cs="Times New Roman"/>
          <w:b/>
          <w:i/>
          <w:sz w:val="24"/>
          <w:szCs w:val="24"/>
        </w:rPr>
        <w:t>Желаем успеха!</w:t>
      </w:r>
    </w:p>
    <w:p w:rsidR="00B20781" w:rsidRPr="006B54C0" w:rsidRDefault="006B54C0" w:rsidP="006B54C0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B20781" w:rsidRPr="006B54C0" w:rsidRDefault="00E66927" w:rsidP="006B54C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Оцените утверждение, которые приведены ниже. если Вы с ним согласны, то напишите “да”, если не согласны - “нет”. Внесите свои ответы в таблицу. </w:t>
      </w:r>
      <w:r w:rsidR="006B54C0">
        <w:rPr>
          <w:rFonts w:ascii="Times New Roman" w:hAnsi="Times New Roman" w:cs="Times New Roman"/>
          <w:b/>
          <w:sz w:val="24"/>
          <w:szCs w:val="24"/>
          <w:lang w:val="ru-RU"/>
        </w:rPr>
        <w:t>(За каждый правильный ответ – 1 балл. Всего – 5 баллов)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1.</w:t>
      </w:r>
      <w:r w:rsidRPr="006B54C0">
        <w:rPr>
          <w:rFonts w:ascii="Times New Roman" w:hAnsi="Times New Roman" w:cs="Times New Roman"/>
          <w:sz w:val="24"/>
          <w:szCs w:val="24"/>
        </w:rPr>
        <w:t xml:space="preserve"> Структура органов местного самоуправления определяется общими принципами организации органов </w:t>
      </w:r>
      <w:r w:rsidR="006B54C0">
        <w:rPr>
          <w:rFonts w:ascii="Times New Roman" w:hAnsi="Times New Roman" w:cs="Times New Roman"/>
          <w:sz w:val="24"/>
          <w:szCs w:val="24"/>
          <w:lang w:val="ru-RU"/>
        </w:rPr>
        <w:t xml:space="preserve">государственной </w:t>
      </w:r>
      <w:r w:rsidRPr="006B54C0">
        <w:rPr>
          <w:rFonts w:ascii="Times New Roman" w:hAnsi="Times New Roman" w:cs="Times New Roman"/>
          <w:sz w:val="24"/>
          <w:szCs w:val="24"/>
        </w:rPr>
        <w:t>власти.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2.</w:t>
      </w:r>
      <w:r w:rsidRPr="006B54C0">
        <w:rPr>
          <w:rFonts w:ascii="Times New Roman" w:hAnsi="Times New Roman" w:cs="Times New Roman"/>
          <w:sz w:val="24"/>
          <w:szCs w:val="24"/>
        </w:rPr>
        <w:t xml:space="preserve"> Защ</w:t>
      </w:r>
      <w:r w:rsidRPr="006B54C0">
        <w:rPr>
          <w:rFonts w:ascii="Times New Roman" w:hAnsi="Times New Roman" w:cs="Times New Roman"/>
          <w:sz w:val="24"/>
          <w:szCs w:val="24"/>
        </w:rPr>
        <w:t>ита семейных прав осуществляется только судом по правилам гражданского судопроизводства.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3.</w:t>
      </w:r>
      <w:r w:rsidRPr="006B54C0">
        <w:rPr>
          <w:rFonts w:ascii="Times New Roman" w:hAnsi="Times New Roman" w:cs="Times New Roman"/>
          <w:sz w:val="24"/>
          <w:szCs w:val="24"/>
        </w:rPr>
        <w:t xml:space="preserve"> Факультативным признается обязательство, по которому должник обязан совершить одно из двух или нескольких действий (воздержаться от совершения действий).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4.</w:t>
      </w:r>
      <w:r w:rsidRPr="006B54C0">
        <w:rPr>
          <w:rFonts w:ascii="Times New Roman" w:hAnsi="Times New Roman" w:cs="Times New Roman"/>
          <w:sz w:val="24"/>
          <w:szCs w:val="24"/>
        </w:rPr>
        <w:t xml:space="preserve"> Согласн</w:t>
      </w:r>
      <w:r w:rsidRPr="006B54C0">
        <w:rPr>
          <w:rFonts w:ascii="Times New Roman" w:hAnsi="Times New Roman" w:cs="Times New Roman"/>
          <w:sz w:val="24"/>
          <w:szCs w:val="24"/>
        </w:rPr>
        <w:t>о ТК РФ представителями работников в социальном партнерстве являются только: профессиональные союзы и их объединения, иные профсоюзные организации.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5.</w:t>
      </w:r>
      <w:r w:rsidRPr="006B54C0">
        <w:rPr>
          <w:rFonts w:ascii="Times New Roman" w:hAnsi="Times New Roman" w:cs="Times New Roman"/>
          <w:sz w:val="24"/>
          <w:szCs w:val="24"/>
        </w:rPr>
        <w:t xml:space="preserve"> Правопорядок и общественный порядок соотносятся как часть и целое соответственно. 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  <w:gridCol w:w="1806"/>
      </w:tblGrid>
      <w:tr w:rsidR="00B20781" w:rsidRPr="006B54C0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B20781" w:rsidRPr="006B54C0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i/>
                <w:sz w:val="24"/>
                <w:szCs w:val="24"/>
              </w:rPr>
              <w:t>Нет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i/>
                <w:sz w:val="24"/>
                <w:szCs w:val="24"/>
              </w:rPr>
              <w:t>Да</w:t>
            </w:r>
          </w:p>
        </w:tc>
      </w:tr>
    </w:tbl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E66927" w:rsidP="006B54C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Выберите один правильный вариант ответа. </w:t>
      </w:r>
      <w:r w:rsidR="006B54C0">
        <w:rPr>
          <w:rFonts w:ascii="Times New Roman" w:hAnsi="Times New Roman" w:cs="Times New Roman"/>
          <w:b/>
          <w:sz w:val="24"/>
          <w:szCs w:val="24"/>
          <w:lang w:val="ru-RU"/>
        </w:rPr>
        <w:t>(За каждый правильный ответ – 1 балл. Всего – 5 баллов)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B20781" w:rsidRPr="006B54C0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Нормы труда, то есть нормы выработки, времени, нормативы численности и другие нормы, устанавливаются в соответствии с: </w:t>
            </w:r>
          </w:p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А) Трудовым Кодексом РФ;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Б) Нуждами конкретного производства;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В) Требованиями профсоюзов;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Г) Достигнутым уровнем технологии, организации производства и труда.</w:t>
            </w:r>
          </w:p>
        </w:tc>
      </w:tr>
      <w:tr w:rsidR="00B20781" w:rsidRPr="006B54C0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Полномочия, организация и порядок деятельности прокуратуры РФ определяется:</w:t>
            </w:r>
          </w:p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А) Федеральным конституционным законом;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Б) Федеральным законом.</w:t>
            </w:r>
          </w:p>
        </w:tc>
      </w:tr>
      <w:tr w:rsidR="00B20781" w:rsidRPr="006B54C0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8. Источник</w:t>
            </w: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права - это:</w:t>
            </w:r>
          </w:p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А) Система факторов, предопределяющих содержание права и формы его выражения. 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Б) Официальное закрепление содержания норм права в целях придания конкретным явлениям официальной юридической силы, качества общеобязательности как государственно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-властных велений, иерархичности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В) Все перечисленное.</w:t>
            </w:r>
          </w:p>
        </w:tc>
      </w:tr>
      <w:tr w:rsidR="00B20781" w:rsidRPr="006B54C0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Учредительный договор является учредительным документом в:</w:t>
            </w:r>
          </w:p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А) Государственной корпорации;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Б) Обществе с Ограниченной Ответственностью;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В) Хозяйственном товариществе;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Г) Потребительском кооперативе.</w:t>
            </w:r>
          </w:p>
        </w:tc>
      </w:tr>
      <w:tr w:rsidR="00B20781" w:rsidRPr="006B54C0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10. Соглашение об </w:t>
            </w:r>
            <w:r w:rsidR="00E66927"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уплате алиментов заключается: </w:t>
            </w:r>
          </w:p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А) В устной форме;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Б) В простой письменной форме;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В) В письменной форме с нотариальным удостоверением;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Г) В любой форме.</w:t>
            </w:r>
          </w:p>
        </w:tc>
      </w:tr>
    </w:tbl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  <w:gridCol w:w="1806"/>
      </w:tblGrid>
      <w:tr w:rsidR="00B20781" w:rsidRPr="006B54C0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</w:tr>
      <w:tr w:rsidR="00B20781" w:rsidRPr="006B54C0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</w:p>
        </w:tc>
      </w:tr>
    </w:tbl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E66927" w:rsidP="006B54C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Выберите несколько правильных вариантов ответа. </w:t>
      </w:r>
      <w:r w:rsidR="006B54C0">
        <w:rPr>
          <w:rFonts w:ascii="Times New Roman" w:hAnsi="Times New Roman" w:cs="Times New Roman"/>
          <w:b/>
          <w:sz w:val="24"/>
          <w:szCs w:val="24"/>
          <w:lang w:val="ru-RU"/>
        </w:rPr>
        <w:t>(За каждый правильный ответ – 2 балла. Всего – 10 баллов)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B20781" w:rsidRPr="006B54C0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54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Признаки фонда как юридического лица</w:t>
            </w: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781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Корпоративность</w:t>
            </w:r>
            <w:r w:rsidR="00E66927" w:rsidRPr="006B54C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6B5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Некоммерческий характер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6B5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Отсутствие фиксированного членства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6B54C0">
              <w:rPr>
                <w:rFonts w:ascii="Times New Roman" w:hAnsi="Times New Roman" w:cs="Times New Roman"/>
                <w:sz w:val="24"/>
                <w:szCs w:val="24"/>
              </w:rPr>
              <w:t>Цель - получение прибыли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0781" w:rsidRPr="006B54C0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Актом об амнистии лица, осужденные за совершение преступлений, могут быть:</w:t>
            </w:r>
          </w:p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А) Освобождены от уголовной ответственности;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Б) Освобождены от наказания;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В) Освобождены от дополнительного вида наказания;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Г) Освобождены от судимости.</w:t>
            </w:r>
          </w:p>
        </w:tc>
      </w:tr>
      <w:tr w:rsidR="00B20781" w:rsidRPr="006B54C0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Виды юридической ответ</w:t>
            </w: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ственности могут определяться по</w:t>
            </w:r>
            <w:r w:rsidR="006B54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критерию</w:t>
            </w: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А) Содержанию санкций;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Б) Позитивности;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В) Строгости;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Г) Отраслевому признаку.</w:t>
            </w:r>
          </w:p>
        </w:tc>
      </w:tr>
      <w:tr w:rsidR="00B20781" w:rsidRPr="006B54C0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уровней социального партнерства регулируются соответствующим соглашением</w:t>
            </w:r>
            <w:r w:rsidR="006B54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 а не коллективным договором</w:t>
            </w: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А) Федеральный;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Б) Локальный;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В) Территориальный;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Г) Республиканский.</w:t>
            </w:r>
          </w:p>
        </w:tc>
      </w:tr>
      <w:tr w:rsidR="00B20781" w:rsidRPr="006B54C0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При выплате заработной платы работодатель обязан извещать в письменной форме каждого работника:</w:t>
            </w:r>
          </w:p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А) О составных частях заработной платы, причитающейся ему за соответствующий период;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Б) О дате выплаты заработной платы;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В) О месте вы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платы заработной платы;</w:t>
            </w:r>
          </w:p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6B54C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 размерах и об основаниях произведенных удержаний.</w:t>
            </w:r>
          </w:p>
        </w:tc>
      </w:tr>
    </w:tbl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  <w:gridCol w:w="1806"/>
      </w:tblGrid>
      <w:tr w:rsidR="00B20781" w:rsidRPr="006B54C0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</w:tr>
      <w:tr w:rsidR="00B20781" w:rsidRPr="006B54C0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i/>
                <w:sz w:val="24"/>
                <w:szCs w:val="24"/>
              </w:rPr>
              <w:t>БВ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i/>
                <w:sz w:val="24"/>
                <w:szCs w:val="24"/>
              </w:rPr>
              <w:t>БВ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i/>
                <w:sz w:val="24"/>
                <w:szCs w:val="24"/>
              </w:rPr>
              <w:t>АБ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i/>
                <w:sz w:val="24"/>
                <w:szCs w:val="24"/>
              </w:rPr>
              <w:t>АВ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i/>
                <w:sz w:val="24"/>
                <w:szCs w:val="24"/>
              </w:rPr>
              <w:t>АГ</w:t>
            </w:r>
          </w:p>
        </w:tc>
      </w:tr>
    </w:tbl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E66927" w:rsidP="006B54C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Дайте наиболее полные определения приведенным ниже терминам.</w:t>
      </w:r>
      <w:r w:rsidR="006B54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B54C0">
        <w:rPr>
          <w:rFonts w:ascii="Times New Roman" w:hAnsi="Times New Roman" w:cs="Times New Roman"/>
          <w:b/>
          <w:sz w:val="24"/>
          <w:szCs w:val="24"/>
          <w:lang w:val="ru-RU"/>
        </w:rPr>
        <w:t>(За полностью правильный ответ – 3 балла. Всего – 6 баллов).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E66927" w:rsidP="006B54C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16.</w:t>
      </w:r>
      <w:r w:rsidRPr="006B54C0">
        <w:rPr>
          <w:rFonts w:ascii="Times New Roman" w:hAnsi="Times New Roman" w:cs="Times New Roman"/>
          <w:sz w:val="24"/>
          <w:szCs w:val="24"/>
        </w:rPr>
        <w:t xml:space="preserve"> </w:t>
      </w:r>
      <w:r w:rsidRPr="006B54C0">
        <w:rPr>
          <w:rFonts w:ascii="Times New Roman" w:hAnsi="Times New Roman" w:cs="Times New Roman"/>
          <w:b/>
          <w:sz w:val="24"/>
          <w:szCs w:val="24"/>
        </w:rPr>
        <w:t xml:space="preserve">Необходимая оборона - </w:t>
      </w:r>
      <w:r w:rsidRPr="006B54C0">
        <w:rPr>
          <w:rFonts w:ascii="Times New Roman" w:hAnsi="Times New Roman" w:cs="Times New Roman"/>
          <w:i/>
          <w:sz w:val="24"/>
          <w:szCs w:val="24"/>
        </w:rPr>
        <w:t xml:space="preserve">(причинение вреда при </w:t>
      </w:r>
      <w:r w:rsidRPr="006B54C0">
        <w:rPr>
          <w:rFonts w:ascii="Times New Roman" w:hAnsi="Times New Roman" w:cs="Times New Roman"/>
          <w:i/>
          <w:sz w:val="24"/>
          <w:szCs w:val="24"/>
        </w:rPr>
        <w:t>защите личности и прав обороняющегося или других лиц, охраняемых законом интересов общества или государства от общественно опасного посягательства, если это посягательство было сопряжено с насилием, опасным для жизни обороняющегося или другого лица, либо с</w:t>
      </w:r>
      <w:r w:rsidRPr="006B54C0">
        <w:rPr>
          <w:rFonts w:ascii="Times New Roman" w:hAnsi="Times New Roman" w:cs="Times New Roman"/>
          <w:i/>
          <w:sz w:val="24"/>
          <w:szCs w:val="24"/>
        </w:rPr>
        <w:t xml:space="preserve"> непосредственной угрозой применения такого насилия.)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</w:t>
      </w:r>
      <w:r w:rsidRPr="006B54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E66927" w:rsidP="006B54C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17.</w:t>
      </w:r>
      <w:r w:rsidRPr="006B54C0">
        <w:rPr>
          <w:rFonts w:ascii="Times New Roman" w:hAnsi="Times New Roman" w:cs="Times New Roman"/>
          <w:sz w:val="24"/>
          <w:szCs w:val="24"/>
        </w:rPr>
        <w:t xml:space="preserve"> </w:t>
      </w:r>
      <w:r w:rsidRPr="006B54C0">
        <w:rPr>
          <w:rFonts w:ascii="Times New Roman" w:hAnsi="Times New Roman" w:cs="Times New Roman"/>
          <w:b/>
          <w:sz w:val="24"/>
          <w:szCs w:val="24"/>
        </w:rPr>
        <w:t xml:space="preserve">Заемный труд - </w:t>
      </w:r>
      <w:r w:rsidRPr="006B54C0">
        <w:rPr>
          <w:rFonts w:ascii="Times New Roman" w:hAnsi="Times New Roman" w:cs="Times New Roman"/>
          <w:i/>
          <w:sz w:val="24"/>
          <w:szCs w:val="24"/>
        </w:rPr>
        <w:t>(</w:t>
      </w:r>
      <w:r w:rsidRPr="006B54C0">
        <w:rPr>
          <w:rFonts w:ascii="Times New Roman" w:hAnsi="Times New Roman" w:cs="Times New Roman"/>
          <w:i/>
          <w:sz w:val="24"/>
          <w:szCs w:val="24"/>
        </w:rPr>
        <w:t>труд, осуществляемый работником по распоряжению работодателя в интересах, под управлением и контролем физического лица или юридического лица, не являющихся работодателем данного работника.)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Pr="006B54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E66927" w:rsidP="006B54C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18.</w:t>
      </w:r>
      <w:r w:rsidRPr="006B54C0">
        <w:rPr>
          <w:rFonts w:ascii="Times New Roman" w:hAnsi="Times New Roman" w:cs="Times New Roman"/>
          <w:sz w:val="24"/>
          <w:szCs w:val="24"/>
        </w:rPr>
        <w:t xml:space="preserve"> </w:t>
      </w:r>
      <w:r w:rsidRPr="006B54C0">
        <w:rPr>
          <w:rFonts w:ascii="Times New Roman" w:hAnsi="Times New Roman" w:cs="Times New Roman"/>
          <w:b/>
          <w:sz w:val="24"/>
          <w:szCs w:val="24"/>
        </w:rPr>
        <w:t>Соотнесите поколение пр</w:t>
      </w:r>
      <w:r w:rsidRPr="006B54C0">
        <w:rPr>
          <w:rFonts w:ascii="Times New Roman" w:hAnsi="Times New Roman" w:cs="Times New Roman"/>
          <w:b/>
          <w:sz w:val="24"/>
          <w:szCs w:val="24"/>
        </w:rPr>
        <w:t>ав с документами, которые содержат соответствующие права. Ответ занесите в таблицу.</w:t>
      </w:r>
      <w:r w:rsidR="006B54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B54C0">
        <w:rPr>
          <w:rFonts w:ascii="Times New Roman" w:hAnsi="Times New Roman" w:cs="Times New Roman"/>
          <w:b/>
          <w:sz w:val="24"/>
          <w:szCs w:val="24"/>
          <w:lang w:val="ru-RU"/>
        </w:rPr>
        <w:t>(За каждый правильный ответ – 2 балла.)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B20781" w:rsidRPr="006B54C0" w:rsidTr="006B54C0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 Первое поколение 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Всеобщая декларация прав человека (1948 г.)</w:t>
            </w:r>
          </w:p>
        </w:tc>
      </w:tr>
      <w:tr w:rsidR="00B20781" w:rsidRPr="006B54C0" w:rsidTr="006B54C0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Второе поколение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 Европейская социальная хартия(1996 г.)</w:t>
            </w:r>
          </w:p>
        </w:tc>
      </w:tr>
      <w:tr w:rsidR="006B54C0" w:rsidRPr="006B54C0" w:rsidTr="006B54C0">
        <w:tc>
          <w:tcPr>
            <w:tcW w:w="451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4C0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 Третье поколение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4C0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в) 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Декларация ООН о правах коренных народов(2007 г.)</w:t>
            </w:r>
          </w:p>
        </w:tc>
      </w:tr>
      <w:tr w:rsidR="006B54C0" w:rsidRPr="006B54C0" w:rsidTr="006B54C0">
        <w:tc>
          <w:tcPr>
            <w:tcW w:w="451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4C0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4C0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Международный пакт по гражданским и политическим правам(1966 г.)</w:t>
            </w:r>
          </w:p>
        </w:tc>
      </w:tr>
    </w:tbl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B20781" w:rsidRPr="006B54C0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</w:tr>
      <w:tr w:rsidR="00B20781" w:rsidRPr="006B54C0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i/>
                <w:sz w:val="24"/>
                <w:szCs w:val="24"/>
              </w:rPr>
              <w:t>АГ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</w:p>
        </w:tc>
      </w:tr>
    </w:tbl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E66927" w:rsidP="006B54C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19. Соотнесите обстоятельства, исключающие преступность деяния и основания для освобождения от уголовной ответственности. Ответ занесите в таблицу.</w:t>
      </w:r>
      <w:r w:rsidR="006B54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B54C0">
        <w:rPr>
          <w:rFonts w:ascii="Times New Roman" w:hAnsi="Times New Roman" w:cs="Times New Roman"/>
          <w:b/>
          <w:sz w:val="24"/>
          <w:szCs w:val="24"/>
          <w:lang w:val="ru-RU"/>
        </w:rPr>
        <w:t>(За каждый правильный ответ – 2 балла.)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6B54C0" w:rsidRPr="006B54C0" w:rsidTr="006B54C0">
        <w:tc>
          <w:tcPr>
            <w:tcW w:w="451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4C0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Обстоятельства, исключающие преступность деяния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4C0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Деятельное раскаяние</w:t>
            </w:r>
          </w:p>
        </w:tc>
      </w:tr>
      <w:tr w:rsidR="006B54C0" w:rsidRPr="006B54C0" w:rsidTr="006B54C0">
        <w:tc>
          <w:tcPr>
            <w:tcW w:w="451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4C0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4C0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Исполнение приказа или распоряжения</w:t>
            </w:r>
          </w:p>
        </w:tc>
      </w:tr>
      <w:tr w:rsidR="006B54C0" w:rsidRPr="006B54C0" w:rsidTr="006B54C0">
        <w:tc>
          <w:tcPr>
            <w:tcW w:w="451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4C0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для освобождения от уголовной ответственности 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4C0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в) 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Возмещение ущерба</w:t>
            </w:r>
          </w:p>
        </w:tc>
      </w:tr>
      <w:tr w:rsidR="006B54C0" w:rsidRPr="006B54C0" w:rsidTr="006B54C0">
        <w:tc>
          <w:tcPr>
            <w:tcW w:w="451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4C0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4C0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Обоснованный риск</w:t>
            </w:r>
          </w:p>
        </w:tc>
      </w:tr>
    </w:tbl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B20781" w:rsidRPr="006B54C0">
        <w:trPr>
          <w:trHeight w:val="420"/>
        </w:trPr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</w:tr>
      <w:tr w:rsidR="00B20781" w:rsidRPr="006B54C0">
        <w:trPr>
          <w:trHeight w:val="420"/>
        </w:trPr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i/>
                <w:sz w:val="24"/>
                <w:szCs w:val="24"/>
              </w:rPr>
              <w:t>БГ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i/>
                <w:sz w:val="24"/>
                <w:szCs w:val="24"/>
              </w:rPr>
              <w:t>АВ</w:t>
            </w:r>
          </w:p>
        </w:tc>
      </w:tr>
    </w:tbl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E66927" w:rsidP="006B54C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20. Перечислите виды составов преступлений в зависимости от момента юридического окончания преступления.</w:t>
      </w:r>
      <w:r w:rsidR="006B54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B54C0">
        <w:rPr>
          <w:rFonts w:ascii="Times New Roman" w:hAnsi="Times New Roman" w:cs="Times New Roman"/>
          <w:b/>
          <w:sz w:val="24"/>
          <w:szCs w:val="24"/>
          <w:lang w:val="ru-RU"/>
        </w:rPr>
        <w:t>(За каждый правильный ответ – 1 балл. Всего – 3 балла)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E66927" w:rsidP="006B54C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1</w:t>
      </w:r>
      <w:r w:rsidRPr="006B54C0">
        <w:rPr>
          <w:rFonts w:ascii="Times New Roman" w:hAnsi="Times New Roman" w:cs="Times New Roman"/>
          <w:sz w:val="24"/>
          <w:szCs w:val="24"/>
        </w:rPr>
        <w:t>.</w:t>
      </w:r>
      <w:r w:rsidRPr="006B54C0">
        <w:rPr>
          <w:rFonts w:ascii="Times New Roman" w:hAnsi="Times New Roman" w:cs="Times New Roman"/>
          <w:i/>
          <w:sz w:val="24"/>
          <w:szCs w:val="24"/>
        </w:rPr>
        <w:t>Формальные.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2</w:t>
      </w:r>
      <w:r w:rsidRPr="006B54C0">
        <w:rPr>
          <w:rFonts w:ascii="Times New Roman" w:hAnsi="Times New Roman" w:cs="Times New Roman"/>
          <w:sz w:val="24"/>
          <w:szCs w:val="24"/>
        </w:rPr>
        <w:t>.</w:t>
      </w:r>
      <w:r w:rsidRPr="006B54C0">
        <w:rPr>
          <w:rFonts w:ascii="Times New Roman" w:hAnsi="Times New Roman" w:cs="Times New Roman"/>
          <w:i/>
          <w:sz w:val="24"/>
          <w:szCs w:val="24"/>
        </w:rPr>
        <w:t>Материальные.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Pr="006B54C0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3</w:t>
      </w:r>
      <w:r w:rsidRPr="006B54C0">
        <w:rPr>
          <w:rFonts w:ascii="Times New Roman" w:hAnsi="Times New Roman" w:cs="Times New Roman"/>
          <w:sz w:val="24"/>
          <w:szCs w:val="24"/>
        </w:rPr>
        <w:t>.</w:t>
      </w:r>
      <w:r w:rsidRPr="006B54C0">
        <w:rPr>
          <w:rFonts w:ascii="Times New Roman" w:hAnsi="Times New Roman" w:cs="Times New Roman"/>
          <w:i/>
          <w:sz w:val="24"/>
          <w:szCs w:val="24"/>
        </w:rPr>
        <w:t>Усеченные.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0781" w:rsidRPr="006B54C0" w:rsidRDefault="00E66927" w:rsidP="006B54C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21.</w:t>
      </w:r>
      <w:r w:rsidRPr="006B54C0">
        <w:rPr>
          <w:rFonts w:ascii="Times New Roman" w:hAnsi="Times New Roman" w:cs="Times New Roman"/>
          <w:sz w:val="24"/>
          <w:szCs w:val="24"/>
        </w:rPr>
        <w:t xml:space="preserve"> </w:t>
      </w:r>
      <w:r w:rsidRPr="006B54C0">
        <w:rPr>
          <w:rFonts w:ascii="Times New Roman" w:hAnsi="Times New Roman" w:cs="Times New Roman"/>
          <w:b/>
          <w:sz w:val="24"/>
          <w:szCs w:val="24"/>
        </w:rPr>
        <w:t xml:space="preserve">Перечислите кто входит в </w:t>
      </w:r>
      <w:r w:rsidRPr="006B54C0">
        <w:rPr>
          <w:rFonts w:ascii="Times New Roman" w:hAnsi="Times New Roman" w:cs="Times New Roman"/>
          <w:b/>
          <w:sz w:val="24"/>
          <w:szCs w:val="24"/>
          <w:highlight w:val="white"/>
        </w:rPr>
        <w:t>Российскую трехстороннюю комиссию по регулированию социально-трудовых отношений</w:t>
      </w:r>
      <w:r w:rsidRPr="006B54C0">
        <w:rPr>
          <w:rFonts w:ascii="Times New Roman" w:hAnsi="Times New Roman" w:cs="Times New Roman"/>
          <w:b/>
          <w:sz w:val="24"/>
          <w:szCs w:val="24"/>
        </w:rPr>
        <w:t>.</w:t>
      </w:r>
      <w:r w:rsidR="006B54C0" w:rsidRPr="006B54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B54C0">
        <w:rPr>
          <w:rFonts w:ascii="Times New Roman" w:hAnsi="Times New Roman" w:cs="Times New Roman"/>
          <w:b/>
          <w:sz w:val="24"/>
          <w:szCs w:val="24"/>
          <w:lang w:val="ru-RU"/>
        </w:rPr>
        <w:t>(За каждый правильный ответ – 1 балл. Всего – 3 балла)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E66927" w:rsidP="006B54C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B54C0">
        <w:rPr>
          <w:rFonts w:ascii="Times New Roman" w:hAnsi="Times New Roman" w:cs="Times New Roman"/>
          <w:i/>
          <w:sz w:val="24"/>
          <w:szCs w:val="24"/>
          <w:highlight w:val="white"/>
        </w:rPr>
        <w:t xml:space="preserve">Представители общероссийских </w:t>
      </w:r>
      <w:r w:rsidRPr="006B54C0">
        <w:rPr>
          <w:rFonts w:ascii="Times New Roman" w:hAnsi="Times New Roman" w:cs="Times New Roman"/>
          <w:i/>
          <w:sz w:val="24"/>
          <w:szCs w:val="24"/>
          <w:highlight w:val="white"/>
        </w:rPr>
        <w:t>объединений профсоюзов.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2</w:t>
      </w:r>
      <w:r w:rsidRPr="006B54C0">
        <w:rPr>
          <w:rFonts w:ascii="Times New Roman" w:hAnsi="Times New Roman" w:cs="Times New Roman"/>
          <w:sz w:val="24"/>
          <w:szCs w:val="24"/>
        </w:rPr>
        <w:t xml:space="preserve">. </w:t>
      </w:r>
      <w:r w:rsidRPr="006B54C0">
        <w:rPr>
          <w:rFonts w:ascii="Times New Roman" w:hAnsi="Times New Roman" w:cs="Times New Roman"/>
          <w:i/>
          <w:sz w:val="24"/>
          <w:szCs w:val="24"/>
          <w:highlight w:val="white"/>
        </w:rPr>
        <w:t>Общероссийских объединений работодателей.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B54C0">
        <w:rPr>
          <w:rFonts w:ascii="Times New Roman" w:hAnsi="Times New Roman" w:cs="Times New Roman"/>
          <w:i/>
          <w:sz w:val="24"/>
          <w:szCs w:val="24"/>
          <w:highlight w:val="white"/>
        </w:rPr>
        <w:t>Правительства Российской Федерации.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E66927" w:rsidP="006B54C0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Решите правовые задачи.</w:t>
      </w:r>
      <w:r w:rsidR="006B54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591A0C">
        <w:rPr>
          <w:rFonts w:ascii="Times New Roman" w:hAnsi="Times New Roman" w:cs="Times New Roman"/>
          <w:b/>
          <w:sz w:val="24"/>
          <w:szCs w:val="24"/>
          <w:lang w:val="ru-RU"/>
        </w:rPr>
        <w:t>(За полностью правильный ответ – 3 балла</w:t>
      </w:r>
      <w:r w:rsidR="00591A0C">
        <w:rPr>
          <w:rFonts w:ascii="Times New Roman" w:hAnsi="Times New Roman" w:cs="Times New Roman"/>
          <w:b/>
          <w:sz w:val="24"/>
          <w:szCs w:val="24"/>
          <w:lang w:val="ru-RU"/>
        </w:rPr>
        <w:t>. Всего 6 баллов</w:t>
      </w:r>
      <w:r w:rsidR="00591A0C">
        <w:rPr>
          <w:rFonts w:ascii="Times New Roman" w:hAnsi="Times New Roman" w:cs="Times New Roman"/>
          <w:b/>
          <w:sz w:val="24"/>
          <w:szCs w:val="24"/>
          <w:lang w:val="ru-RU"/>
        </w:rPr>
        <w:t>).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22.</w:t>
      </w:r>
      <w:r w:rsidRPr="006B54C0">
        <w:rPr>
          <w:rFonts w:ascii="Times New Roman" w:hAnsi="Times New Roman" w:cs="Times New Roman"/>
          <w:sz w:val="24"/>
          <w:szCs w:val="24"/>
        </w:rPr>
        <w:t xml:space="preserve"> Алексей Иванович Ж. отсутствовал на своем рабочем месте в рабочее вре</w:t>
      </w:r>
      <w:r w:rsidR="00591A0C">
        <w:rPr>
          <w:rFonts w:ascii="Times New Roman" w:hAnsi="Times New Roman" w:cs="Times New Roman"/>
          <w:sz w:val="24"/>
          <w:szCs w:val="24"/>
        </w:rPr>
        <w:t>мя в течение всего рабочего дня. О</w:t>
      </w:r>
      <w:r w:rsidRPr="006B54C0">
        <w:rPr>
          <w:rFonts w:ascii="Times New Roman" w:hAnsi="Times New Roman" w:cs="Times New Roman"/>
          <w:sz w:val="24"/>
          <w:szCs w:val="24"/>
        </w:rPr>
        <w:t xml:space="preserve">н обязан был явиться и явился </w:t>
      </w:r>
      <w:r w:rsidR="00591A0C">
        <w:rPr>
          <w:rFonts w:ascii="Times New Roman" w:hAnsi="Times New Roman" w:cs="Times New Roman"/>
          <w:sz w:val="24"/>
          <w:szCs w:val="24"/>
        </w:rPr>
        <w:t xml:space="preserve">в арбитражный суд </w:t>
      </w:r>
      <w:r w:rsidRPr="006B54C0">
        <w:rPr>
          <w:rFonts w:ascii="Times New Roman" w:hAnsi="Times New Roman" w:cs="Times New Roman"/>
          <w:sz w:val="24"/>
          <w:szCs w:val="24"/>
        </w:rPr>
        <w:t>на судебное заседание в качестве свидетеля, где рассматривалось дело его горячо любимой сестры Анастасии Ивановны Ж. По факту его отсутствия на работе работодателем был составлен акт о прогуле, впоследствии Комаров был привлечен к дисцип</w:t>
      </w:r>
      <w:r w:rsidRPr="006B54C0">
        <w:rPr>
          <w:rFonts w:ascii="Times New Roman" w:hAnsi="Times New Roman" w:cs="Times New Roman"/>
          <w:sz w:val="24"/>
          <w:szCs w:val="24"/>
        </w:rPr>
        <w:t xml:space="preserve">линарной ответственности. </w:t>
      </w:r>
      <w:r w:rsidRPr="006B54C0">
        <w:rPr>
          <w:rFonts w:ascii="Times New Roman" w:hAnsi="Times New Roman" w:cs="Times New Roman"/>
          <w:sz w:val="24"/>
          <w:szCs w:val="24"/>
        </w:rPr>
        <w:tab/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E66927" w:rsidP="006B54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Правомерны ли действия работодателя? Ответ обоснуйте.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E66927" w:rsidP="006B54C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Ответ</w:t>
      </w:r>
      <w:r w:rsidRPr="006B54C0">
        <w:rPr>
          <w:rFonts w:ascii="Times New Roman" w:hAnsi="Times New Roman" w:cs="Times New Roman"/>
          <w:sz w:val="24"/>
          <w:szCs w:val="24"/>
        </w:rPr>
        <w:t>: (</w:t>
      </w:r>
      <w:r w:rsidRPr="006B54C0">
        <w:rPr>
          <w:rFonts w:ascii="Times New Roman" w:hAnsi="Times New Roman" w:cs="Times New Roman"/>
          <w:i/>
          <w:sz w:val="24"/>
          <w:szCs w:val="24"/>
        </w:rPr>
        <w:t xml:space="preserve">Нет не правомерно. Согласно ТК РФ Прогулом считается отсутствие работника на рабочем месте без уважительных причин в течение всего рабочего дня. Отсутствие в связи </w:t>
      </w:r>
      <w:r w:rsidRPr="006B54C0">
        <w:rPr>
          <w:rFonts w:ascii="Times New Roman" w:hAnsi="Times New Roman" w:cs="Times New Roman"/>
          <w:i/>
          <w:sz w:val="24"/>
          <w:szCs w:val="24"/>
        </w:rPr>
        <w:t>с необходимостью явки в суд в качестве свидетеля является уважительным. Работник в рабочее время может быть привлечен к исполнению государственных обязанностей (ст. 170 ТК РФ). В этом случае его нужно освободить от работы и сохранить за ним должность.)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sz w:val="24"/>
          <w:szCs w:val="24"/>
        </w:rPr>
        <w:t>___</w:t>
      </w:r>
      <w:r w:rsidRPr="006B54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B54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23.</w:t>
      </w:r>
      <w:r w:rsidRPr="006B54C0">
        <w:rPr>
          <w:rFonts w:ascii="Times New Roman" w:hAnsi="Times New Roman" w:cs="Times New Roman"/>
          <w:sz w:val="24"/>
          <w:szCs w:val="24"/>
        </w:rPr>
        <w:t xml:space="preserve"> Иван Иванович несколько лет ухаживал за возлюбленной Ольгой и наконец решил сделать ей предложение. Для этого 14 марта он купил в магазине «Коль</w:t>
      </w:r>
      <w:r w:rsidRPr="006B54C0">
        <w:rPr>
          <w:rFonts w:ascii="Times New Roman" w:hAnsi="Times New Roman" w:cs="Times New Roman"/>
          <w:sz w:val="24"/>
          <w:szCs w:val="24"/>
        </w:rPr>
        <w:t>цевой» золотое кольцо с бриллиантом стоимостью 35 999 рублей. 27 марта он сделал предложение Ольге выйти за него замуж, она ответила согласием, однако кольцо на палец не налезло. В этот же день он обратился в ювелирный магазин с просьбой обменять кольцо на</w:t>
      </w:r>
      <w:r w:rsidRPr="006B54C0">
        <w:rPr>
          <w:rFonts w:ascii="Times New Roman" w:hAnsi="Times New Roman" w:cs="Times New Roman"/>
          <w:sz w:val="24"/>
          <w:szCs w:val="24"/>
        </w:rPr>
        <w:t xml:space="preserve"> размер больше, которое имелось в наличии, чек был также предъявлен. Однако продавцы менять кольцо отказались.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Нарушены ли в данном случае права Ивана Ивановича, учитывая, что он предъявил чек и обратился за обменом в срок, не превышающий 14 дней со дня п</w:t>
      </w:r>
      <w:r w:rsidRPr="006B54C0">
        <w:rPr>
          <w:rFonts w:ascii="Times New Roman" w:hAnsi="Times New Roman" w:cs="Times New Roman"/>
          <w:b/>
          <w:sz w:val="24"/>
          <w:szCs w:val="24"/>
        </w:rPr>
        <w:t>окупки? Ответ обоснуйте.</w:t>
      </w:r>
      <w:r w:rsidRPr="006B54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E66927" w:rsidP="006B54C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6B54C0">
        <w:rPr>
          <w:rFonts w:ascii="Times New Roman" w:hAnsi="Times New Roman" w:cs="Times New Roman"/>
          <w:i/>
          <w:sz w:val="24"/>
          <w:szCs w:val="24"/>
        </w:rPr>
        <w:t>(Нет, не нарушены . Согласно Постановлению Правительства РФ (</w:t>
      </w:r>
      <w:r w:rsidRPr="006B54C0">
        <w:rPr>
          <w:rFonts w:ascii="Times New Roman" w:hAnsi="Times New Roman" w:cs="Times New Roman"/>
          <w:i/>
          <w:sz w:val="24"/>
          <w:szCs w:val="24"/>
          <w:u w:val="single"/>
        </w:rPr>
        <w:t>Перечень непродовольственных товаров надлежащего качества, не подлежащих возврату или обмену на аналогичный товар других размера, формы, габарита, фасона, расцве</w:t>
      </w:r>
      <w:r w:rsidRPr="006B54C0">
        <w:rPr>
          <w:rFonts w:ascii="Times New Roman" w:hAnsi="Times New Roman" w:cs="Times New Roman"/>
          <w:i/>
          <w:sz w:val="24"/>
          <w:szCs w:val="24"/>
          <w:u w:val="single"/>
        </w:rPr>
        <w:t>тки или комплектации</w:t>
      </w:r>
      <w:r w:rsidRPr="006B54C0">
        <w:rPr>
          <w:rFonts w:ascii="Times New Roman" w:hAnsi="Times New Roman" w:cs="Times New Roman"/>
          <w:i/>
          <w:sz w:val="24"/>
          <w:szCs w:val="24"/>
        </w:rPr>
        <w:t xml:space="preserve">) ювелирные и другие изделия из драгоценных металлов и (или) </w:t>
      </w:r>
      <w:r w:rsidRPr="006B54C0">
        <w:rPr>
          <w:rFonts w:ascii="Times New Roman" w:hAnsi="Times New Roman" w:cs="Times New Roman"/>
          <w:i/>
          <w:sz w:val="24"/>
          <w:szCs w:val="24"/>
        </w:rPr>
        <w:lastRenderedPageBreak/>
        <w:t>драгоценных камней, ограненные драгоценные камни надлежащего качества обмену и возврату не подлежат) .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6B54C0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0781" w:rsidRPr="006B54C0" w:rsidRDefault="00E66927" w:rsidP="006B54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Заполните правовой кроссворд. </w:t>
      </w:r>
      <w:r w:rsidR="00591A0C">
        <w:rPr>
          <w:rFonts w:ascii="Times New Roman" w:hAnsi="Times New Roman" w:cs="Times New Roman"/>
          <w:b/>
          <w:sz w:val="24"/>
          <w:szCs w:val="24"/>
          <w:lang w:val="ru-RU"/>
        </w:rPr>
        <w:t>(За каждый правильный ответ – 1 балл. Всего – 10 баллов)</w:t>
      </w:r>
      <w:r w:rsidR="00591A0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1"/>
        <w:gridCol w:w="501"/>
        <w:gridCol w:w="501"/>
        <w:gridCol w:w="501"/>
        <w:gridCol w:w="501"/>
        <w:gridCol w:w="501"/>
        <w:gridCol w:w="501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</w:tblGrid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7)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6)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5)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8)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9)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rPr>
          <w:trHeight w:val="420"/>
        </w:trPr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10)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20781" w:rsidRDefault="00B20781" w:rsidP="006B54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1A0C" w:rsidRPr="006B54C0" w:rsidRDefault="00591A0C" w:rsidP="006B54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0781" w:rsidRPr="006B54C0" w:rsidRDefault="00E66927" w:rsidP="006B54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 горизонтали: 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B54C0">
        <w:rPr>
          <w:rFonts w:ascii="Times New Roman" w:hAnsi="Times New Roman" w:cs="Times New Roman"/>
          <w:color w:val="222222"/>
          <w:sz w:val="24"/>
          <w:szCs w:val="24"/>
          <w:highlight w:val="white"/>
        </w:rPr>
        <w:t>П</w:t>
      </w:r>
      <w:r w:rsidRPr="006B54C0">
        <w:rPr>
          <w:rFonts w:ascii="Times New Roman" w:hAnsi="Times New Roman" w:cs="Times New Roman"/>
          <w:color w:val="222222"/>
          <w:sz w:val="24"/>
          <w:szCs w:val="24"/>
          <w:highlight w:val="white"/>
        </w:rPr>
        <w:t>риобретение гражданства по факту рождения.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B54C0">
        <w:rPr>
          <w:rFonts w:ascii="Times New Roman" w:hAnsi="Times New Roman" w:cs="Times New Roman"/>
          <w:sz w:val="24"/>
          <w:szCs w:val="24"/>
        </w:rPr>
        <w:t>Совершение взрыва, поджога или иных действий, направленных на разрушение или повреждение предприятий, сооружений, объектов транспортной инфраструктуры и транспортных средств, средств связи, объектов жизнеобеспе</w:t>
      </w:r>
      <w:r w:rsidRPr="006B54C0">
        <w:rPr>
          <w:rFonts w:ascii="Times New Roman" w:hAnsi="Times New Roman" w:cs="Times New Roman"/>
          <w:sz w:val="24"/>
          <w:szCs w:val="24"/>
        </w:rPr>
        <w:t>чения населения в целях подрыва экономической безопасности и обороноспособности Российской Федерации.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6B54C0">
        <w:rPr>
          <w:rFonts w:ascii="Times New Roman" w:hAnsi="Times New Roman" w:cs="Times New Roman"/>
          <w:sz w:val="24"/>
          <w:szCs w:val="24"/>
        </w:rPr>
        <w:t>Состоянии внезапно возникшего сильного душевного волнения.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6B54C0">
        <w:rPr>
          <w:rFonts w:ascii="Times New Roman" w:hAnsi="Times New Roman" w:cs="Times New Roman"/>
          <w:sz w:val="24"/>
          <w:szCs w:val="24"/>
        </w:rPr>
        <w:t>Н</w:t>
      </w:r>
      <w:r w:rsidRPr="006B54C0">
        <w:rPr>
          <w:rFonts w:ascii="Times New Roman" w:hAnsi="Times New Roman" w:cs="Times New Roman"/>
          <w:sz w:val="24"/>
          <w:szCs w:val="24"/>
        </w:rPr>
        <w:t>еисполнение или ненадлежащее исполнение должностным лицом своих обязанностей вследствие недобросовестного или небрежного отношения к службе либо обязанностей по должности, если это повлекло причинение крупного ущерба или существенное нарушение прав и закон</w:t>
      </w:r>
      <w:r w:rsidRPr="006B54C0">
        <w:rPr>
          <w:rFonts w:ascii="Times New Roman" w:hAnsi="Times New Roman" w:cs="Times New Roman"/>
          <w:sz w:val="24"/>
          <w:szCs w:val="24"/>
        </w:rPr>
        <w:t>ных интересов граждан или организаций либо охраняемых законом интересов общества или государства.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0781" w:rsidRPr="006B54C0" w:rsidRDefault="00E66927" w:rsidP="006B54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По вертикали: 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B54C0">
        <w:rPr>
          <w:rFonts w:ascii="Times New Roman" w:hAnsi="Times New Roman" w:cs="Times New Roman"/>
          <w:sz w:val="24"/>
          <w:szCs w:val="24"/>
        </w:rPr>
        <w:t>Самовольное оставление части или места службы в целях уклонения от прохождения военной службы, а равно неявка в тех же целях на службу.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B54C0">
        <w:rPr>
          <w:rFonts w:ascii="Times New Roman" w:hAnsi="Times New Roman" w:cs="Times New Roman"/>
          <w:sz w:val="24"/>
          <w:szCs w:val="24"/>
          <w:highlight w:val="white"/>
        </w:rPr>
        <w:t>Регулярный, обычно ежемесячный платеж, производимый работодателем работнику в соответствии с трудовым договором.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B54C0">
        <w:rPr>
          <w:rFonts w:ascii="Times New Roman" w:hAnsi="Times New Roman" w:cs="Times New Roman"/>
          <w:sz w:val="24"/>
          <w:szCs w:val="24"/>
        </w:rPr>
        <w:t>Замена первоначального обязательства, существовавшего между лицами, другим обязательством между теми же лицами.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6B54C0">
        <w:rPr>
          <w:rFonts w:ascii="Times New Roman" w:hAnsi="Times New Roman" w:cs="Times New Roman"/>
          <w:sz w:val="24"/>
          <w:szCs w:val="24"/>
        </w:rPr>
        <w:t>Иск собственника об ус</w:t>
      </w:r>
      <w:r w:rsidRPr="006B54C0">
        <w:rPr>
          <w:rFonts w:ascii="Times New Roman" w:hAnsi="Times New Roman" w:cs="Times New Roman"/>
          <w:sz w:val="24"/>
          <w:szCs w:val="24"/>
        </w:rPr>
        <w:t>транения всяких нарушений его права, хотя бы эти нарушения и не были соединены с лишением владения.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6B54C0">
        <w:rPr>
          <w:rFonts w:ascii="Times New Roman" w:hAnsi="Times New Roman" w:cs="Times New Roman"/>
          <w:sz w:val="24"/>
          <w:szCs w:val="24"/>
        </w:rPr>
        <w:t>Увольнение работников по инициативе работодателя в связи с их участием в коллективном трудовом споре или в забастовке.</w:t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6B54C0">
        <w:rPr>
          <w:rFonts w:ascii="Times New Roman" w:hAnsi="Times New Roman" w:cs="Times New Roman"/>
          <w:sz w:val="24"/>
          <w:szCs w:val="24"/>
          <w:highlight w:val="white"/>
        </w:rPr>
        <w:t xml:space="preserve"> Лицо, находящееся на длительно</w:t>
      </w:r>
      <w:r w:rsidRPr="006B54C0">
        <w:rPr>
          <w:rFonts w:ascii="Times New Roman" w:hAnsi="Times New Roman" w:cs="Times New Roman"/>
          <w:sz w:val="24"/>
          <w:szCs w:val="24"/>
          <w:highlight w:val="white"/>
        </w:rPr>
        <w:t>м или постоянном материальном или денежном обеспечении со стороны других лиц.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1A0C" w:rsidRDefault="00591A0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20781" w:rsidRPr="006B54C0" w:rsidRDefault="00E66927" w:rsidP="006B54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lastRenderedPageBreak/>
        <w:t>Ответ: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1"/>
        <w:gridCol w:w="501"/>
        <w:gridCol w:w="501"/>
        <w:gridCol w:w="501"/>
        <w:gridCol w:w="501"/>
        <w:gridCol w:w="501"/>
        <w:gridCol w:w="501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</w:tblGrid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7)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9)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781" w:rsidRPr="006B54C0">
        <w:trPr>
          <w:trHeight w:val="420"/>
        </w:trPr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002" w:type="dxa"/>
            <w:gridSpan w:val="2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10)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E66927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0781" w:rsidRPr="006B54C0" w:rsidRDefault="00B20781" w:rsidP="006B54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20781" w:rsidRPr="006B54C0">
      <w:foot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927" w:rsidRDefault="00E66927" w:rsidP="006B54C0">
      <w:pPr>
        <w:spacing w:line="240" w:lineRule="auto"/>
      </w:pPr>
      <w:r>
        <w:separator/>
      </w:r>
    </w:p>
  </w:endnote>
  <w:endnote w:type="continuationSeparator" w:id="0">
    <w:p w:rsidR="00E66927" w:rsidRDefault="00E66927" w:rsidP="006B54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7150589"/>
      <w:docPartObj>
        <w:docPartGallery w:val="Page Numbers (Bottom of Page)"/>
        <w:docPartUnique/>
      </w:docPartObj>
    </w:sdtPr>
    <w:sdtContent>
      <w:p w:rsidR="006B54C0" w:rsidRDefault="006B54C0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A0C" w:rsidRPr="00591A0C">
          <w:rPr>
            <w:noProof/>
            <w:lang w:val="ru-RU"/>
          </w:rPr>
          <w:t>2</w:t>
        </w:r>
        <w:r>
          <w:fldChar w:fldCharType="end"/>
        </w:r>
      </w:p>
    </w:sdtContent>
  </w:sdt>
  <w:p w:rsidR="006B54C0" w:rsidRDefault="006B54C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927" w:rsidRDefault="00E66927" w:rsidP="006B54C0">
      <w:pPr>
        <w:spacing w:line="240" w:lineRule="auto"/>
      </w:pPr>
      <w:r>
        <w:separator/>
      </w:r>
    </w:p>
  </w:footnote>
  <w:footnote w:type="continuationSeparator" w:id="0">
    <w:p w:rsidR="00E66927" w:rsidRDefault="00E66927" w:rsidP="006B54C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781"/>
    <w:rsid w:val="00591A0C"/>
    <w:rsid w:val="006B54C0"/>
    <w:rsid w:val="00B20781"/>
    <w:rsid w:val="00E6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FDBE20-BA95-4639-8004-5AB86D717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0">
    <w:name w:val="header"/>
    <w:basedOn w:val="a"/>
    <w:link w:val="af1"/>
    <w:uiPriority w:val="99"/>
    <w:unhideWhenUsed/>
    <w:rsid w:val="006B54C0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6B54C0"/>
  </w:style>
  <w:style w:type="paragraph" w:styleId="af2">
    <w:name w:val="footer"/>
    <w:basedOn w:val="a"/>
    <w:link w:val="af3"/>
    <w:uiPriority w:val="99"/>
    <w:unhideWhenUsed/>
    <w:rsid w:val="006B54C0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B5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1834</Words>
  <Characters>10456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2019-09-19T19:53:00Z</dcterms:created>
  <dcterms:modified xsi:type="dcterms:W3CDTF">2019-09-19T19:53:00Z</dcterms:modified>
</cp:coreProperties>
</file>